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D5794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TRA2/18/TD/0064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D5794E">
              <w:rPr>
                <w:color w:val="000000"/>
                <w:sz w:val="22"/>
                <w:szCs w:val="22"/>
                <w:lang w:eastAsia="tr-TR"/>
              </w:rPr>
              <w:t xml:space="preserve">Ağrı </w:t>
            </w:r>
            <w:r w:rsidR="00D5794E">
              <w:rPr>
                <w:rFonts w:ascii="Verdana" w:hAnsi="Verdana"/>
                <w:color w:val="222222"/>
                <w:sz w:val="18"/>
                <w:szCs w:val="18"/>
              </w:rPr>
              <w:t>İl Kültür Ve Turizm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D5794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Genç Bireylerin Eğitimi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115BE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İşin İçeriği: Ağrı İlinde merkez ilçe ve 7 ilçede, alanında uzman iki eğitimci-yazarın gençlere yönelik gelecek yönlendirmesi ve bağımlılığın engellenmesi amacıyla toplam 8 adet konferans verme işidir.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D5794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7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115B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Yaklaşık 1600 Kişi (Her ilçede yaklaşık 200 kişi)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D5794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Ağrı ve İlçeleri</w:t>
            </w:r>
          </w:p>
        </w:tc>
      </w:tr>
      <w:tr w:rsidR="008B2A38" w:rsidRPr="009554C6" w:rsidTr="00A27C66">
        <w:trPr>
          <w:trHeight w:val="2623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Default="00A27C6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Eğitimcilerin;</w:t>
            </w:r>
          </w:p>
          <w:p w:rsidR="00A27C66" w:rsidRDefault="00A27C6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-Eğitim ve edebiyat alanında çalışmaları ve yazılı eserleri olması gerekmektedir.</w:t>
            </w:r>
          </w:p>
          <w:p w:rsidR="00A27C66" w:rsidRDefault="00A27C6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-Daha önce benzer konularda konferanslar ve seminerler vermiş olması gerekmektedir.</w:t>
            </w:r>
          </w:p>
          <w:p w:rsidR="00A27C66" w:rsidRDefault="00A27C66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A27C66" w:rsidRPr="009930B7" w:rsidRDefault="00A27C6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Bu hususların belgelendirilerek teklif zarfında bulundurulması gerekmektedir.</w:t>
            </w:r>
            <w:bookmarkStart w:id="0" w:name="_GoBack"/>
            <w:bookmarkEnd w:id="0"/>
          </w:p>
        </w:tc>
      </w:tr>
      <w:tr w:rsidR="00B30A75" w:rsidRPr="009554C6" w:rsidTr="00B30A75">
        <w:trPr>
          <w:trHeight w:val="3283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A75" w:rsidRDefault="00B30A75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A75" w:rsidRDefault="00B30A75" w:rsidP="00B30A75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B30A75" w:rsidRDefault="00B30A75" w:rsidP="00B30A75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B30A75" w:rsidRDefault="00B30A75" w:rsidP="00B30A75">
            <w:pPr>
              <w:pStyle w:val="ListeParagraf"/>
              <w:numPr>
                <w:ilvl w:val="0"/>
                <w:numId w:val="11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43" w:rsidRDefault="007C3443">
      <w:r>
        <w:separator/>
      </w:r>
    </w:p>
  </w:endnote>
  <w:endnote w:type="continuationSeparator" w:id="0">
    <w:p w:rsidR="007C3443" w:rsidRDefault="007C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43" w:rsidRDefault="007C3443">
      <w:r>
        <w:separator/>
      </w:r>
    </w:p>
  </w:footnote>
  <w:footnote w:type="continuationSeparator" w:id="0">
    <w:p w:rsidR="007C3443" w:rsidRDefault="007C3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27C6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27C6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115BE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3443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27C66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0A75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5794E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46</cp:revision>
  <cp:lastPrinted>2012-01-03T06:45:00Z</cp:lastPrinted>
  <dcterms:created xsi:type="dcterms:W3CDTF">2017-02-01T07:02:00Z</dcterms:created>
  <dcterms:modified xsi:type="dcterms:W3CDTF">2018-12-10T13:52:00Z</dcterms:modified>
</cp:coreProperties>
</file>